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0D" w:rsidRPr="00067430" w:rsidRDefault="00F5730D" w:rsidP="002B136B">
      <w:pPr>
        <w:spacing w:line="578" w:lineRule="exact"/>
        <w:rPr>
          <w:rFonts w:ascii="方正楷体_GBK" w:eastAsia="方正楷体_GBK" w:hAnsi="方正楷体_GBK"/>
          <w:sz w:val="32"/>
          <w:szCs w:val="32"/>
        </w:rPr>
      </w:pPr>
      <w:r w:rsidRPr="00067430">
        <w:rPr>
          <w:rFonts w:ascii="方正楷体_GBK" w:eastAsia="方正楷体_GBK" w:hAnsi="方正楷体_GBK" w:hint="eastAsia"/>
          <w:sz w:val="32"/>
          <w:szCs w:val="32"/>
        </w:rPr>
        <w:t>附件2</w:t>
      </w:r>
    </w:p>
    <w:p w:rsidR="00F5730D" w:rsidRPr="00F5730D" w:rsidRDefault="00F5730D" w:rsidP="002B136B">
      <w:pPr>
        <w:spacing w:line="578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F5730D">
        <w:rPr>
          <w:rFonts w:ascii="方正小标宋简体" w:eastAsia="方正小标宋简体" w:hAnsi="方正小标宋简体" w:hint="eastAsia"/>
          <w:sz w:val="44"/>
          <w:szCs w:val="44"/>
        </w:rPr>
        <w:t>评分细则</w:t>
      </w:r>
    </w:p>
    <w:p w:rsidR="002B136B" w:rsidRPr="002B136B" w:rsidRDefault="002B136B" w:rsidP="002B136B">
      <w:pPr>
        <w:spacing w:line="578" w:lineRule="exact"/>
        <w:rPr>
          <w:rFonts w:ascii="方正黑体_GBK" w:eastAsia="方正黑体_GBK" w:hAnsi="方正黑体_GBK"/>
          <w:b/>
          <w:sz w:val="28"/>
          <w:szCs w:val="28"/>
        </w:rPr>
      </w:pPr>
      <w:r w:rsidRPr="002B136B">
        <w:rPr>
          <w:rFonts w:ascii="方正黑体_GBK" w:eastAsia="方正黑体_GBK" w:hAnsi="方正黑体_GBK" w:hint="eastAsia"/>
          <w:b/>
          <w:sz w:val="28"/>
          <w:szCs w:val="28"/>
        </w:rPr>
        <w:t>一、评分标准：</w:t>
      </w:r>
    </w:p>
    <w:p w:rsidR="00E06689" w:rsidRPr="00E5771F" w:rsidRDefault="00E06689" w:rsidP="002B136B">
      <w:pPr>
        <w:numPr>
          <w:ilvl w:val="0"/>
          <w:numId w:val="1"/>
        </w:numPr>
        <w:spacing w:line="578" w:lineRule="exact"/>
        <w:rPr>
          <w:rFonts w:ascii="仿宋" w:eastAsia="仿宋" w:hAnsi="仿宋"/>
          <w:b/>
          <w:sz w:val="28"/>
          <w:szCs w:val="28"/>
        </w:rPr>
      </w:pPr>
      <w:r w:rsidRPr="00E5771F">
        <w:rPr>
          <w:rFonts w:ascii="仿宋" w:eastAsia="仿宋" w:hAnsi="仿宋" w:hint="eastAsia"/>
          <w:b/>
          <w:sz w:val="28"/>
          <w:szCs w:val="28"/>
        </w:rPr>
        <w:t>投标报价（</w:t>
      </w:r>
      <w:r w:rsidR="00CE0CD3" w:rsidRPr="00E5771F">
        <w:rPr>
          <w:rFonts w:ascii="仿宋" w:eastAsia="仿宋" w:hAnsi="仿宋" w:hint="eastAsia"/>
          <w:b/>
          <w:sz w:val="28"/>
          <w:szCs w:val="28"/>
        </w:rPr>
        <w:t>价格</w:t>
      </w:r>
      <w:r w:rsidRPr="00E5771F">
        <w:rPr>
          <w:rFonts w:ascii="仿宋" w:eastAsia="仿宋" w:hAnsi="仿宋" w:hint="eastAsia"/>
          <w:b/>
          <w:sz w:val="28"/>
          <w:szCs w:val="28"/>
        </w:rPr>
        <w:t>35%，35分）</w:t>
      </w:r>
    </w:p>
    <w:p w:rsidR="00E06689" w:rsidRDefault="00E06689" w:rsidP="002B136B">
      <w:pPr>
        <w:spacing w:line="578" w:lineRule="exact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根据附件1中所需试剂及耗材目录报价进行计分，由最低到最高排序，所报价品类项目最低价最多的为第一名，获得满分35分，其余根据排序顺序，每下降一名扣2分。</w:t>
      </w:r>
    </w:p>
    <w:p w:rsidR="000A1FC9" w:rsidRPr="00E5771F" w:rsidRDefault="00185B6B" w:rsidP="002B136B">
      <w:pPr>
        <w:numPr>
          <w:ilvl w:val="0"/>
          <w:numId w:val="1"/>
        </w:numPr>
        <w:spacing w:line="578" w:lineRule="exact"/>
        <w:rPr>
          <w:rFonts w:ascii="仿宋" w:eastAsia="仿宋" w:hAnsi="仿宋"/>
          <w:b/>
          <w:sz w:val="28"/>
          <w:szCs w:val="28"/>
        </w:rPr>
      </w:pPr>
      <w:r w:rsidRPr="00E5771F">
        <w:rPr>
          <w:rFonts w:ascii="仿宋" w:eastAsia="仿宋" w:hAnsi="仿宋" w:hint="eastAsia"/>
          <w:b/>
          <w:sz w:val="28"/>
          <w:szCs w:val="28"/>
        </w:rPr>
        <w:t>生产企业能力</w:t>
      </w:r>
      <w:r w:rsidR="00914939" w:rsidRPr="00E5771F">
        <w:rPr>
          <w:rFonts w:ascii="仿宋" w:eastAsia="仿宋" w:hAnsi="仿宋" w:hint="eastAsia"/>
          <w:b/>
          <w:sz w:val="28"/>
          <w:szCs w:val="28"/>
        </w:rPr>
        <w:t>（市场信誉度15%，15分）</w:t>
      </w:r>
    </w:p>
    <w:p w:rsidR="000A1FC9" w:rsidRPr="00F5730D" w:rsidRDefault="00185B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*1、生产厂家具有高新技术企业认证，并能提供相关证明文件；</w:t>
      </w:r>
    </w:p>
    <w:p w:rsidR="000A1FC9" w:rsidRPr="00F5730D" w:rsidRDefault="00185B6B" w:rsidP="002B136B">
      <w:pPr>
        <w:spacing w:line="578" w:lineRule="exact"/>
        <w:ind w:firstLineChars="50" w:firstLine="14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2、生产厂家为“全国卫生行业先进单位”、“先进技术企业”、“创新型企业”，参与国家重要项目（如863项目等）等，提供证明文件；</w:t>
      </w:r>
    </w:p>
    <w:p w:rsidR="000A1FC9" w:rsidRPr="00F5730D" w:rsidRDefault="00185B6B" w:rsidP="002B136B">
      <w:pPr>
        <w:spacing w:line="578" w:lineRule="exact"/>
        <w:ind w:firstLineChars="50" w:firstLine="14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3、生产厂家相关人获得国家或当地人才认证，提供证明文件；</w:t>
      </w:r>
    </w:p>
    <w:p w:rsidR="000A1FC9" w:rsidRPr="00F5730D" w:rsidRDefault="00185B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*4、生产厂家</w:t>
      </w:r>
      <w:r w:rsidRPr="00F5730D">
        <w:rPr>
          <w:rFonts w:ascii="仿宋" w:eastAsia="仿宋" w:hAnsi="仿宋" w:cs="Times New Roman" w:hint="eastAsia"/>
          <w:kern w:val="0"/>
          <w:sz w:val="28"/>
          <w:szCs w:val="28"/>
        </w:rPr>
        <w:t>为</w:t>
      </w:r>
      <w:r w:rsidRPr="00F5730D">
        <w:rPr>
          <w:rFonts w:ascii="仿宋" w:eastAsia="仿宋" w:hAnsi="仿宋" w:cs="Times New Roman"/>
          <w:kern w:val="0"/>
          <w:sz w:val="28"/>
          <w:szCs w:val="28"/>
        </w:rPr>
        <w:t>国际检验医学溯源联合委员会</w:t>
      </w:r>
      <w:r w:rsidRPr="00F5730D">
        <w:rPr>
          <w:rFonts w:ascii="仿宋" w:eastAsia="仿宋" w:hAnsi="仿宋" w:cs="Times New Roman" w:hint="eastAsia"/>
          <w:kern w:val="0"/>
          <w:sz w:val="28"/>
          <w:szCs w:val="28"/>
        </w:rPr>
        <w:t>（JCTLM）</w:t>
      </w:r>
      <w:r w:rsidRPr="00F5730D">
        <w:rPr>
          <w:rFonts w:ascii="仿宋" w:eastAsia="仿宋" w:hAnsi="仿宋" w:cs="Times New Roman"/>
          <w:kern w:val="0"/>
          <w:sz w:val="28"/>
          <w:szCs w:val="28"/>
        </w:rPr>
        <w:t>利益相关成员</w:t>
      </w:r>
      <w:r w:rsidRPr="00F5730D">
        <w:rPr>
          <w:rFonts w:ascii="仿宋" w:eastAsia="仿宋" w:hAnsi="仿宋" w:cs="Times New Roman" w:hint="eastAsia"/>
          <w:kern w:val="0"/>
          <w:sz w:val="28"/>
          <w:szCs w:val="28"/>
        </w:rPr>
        <w:t>，提供证明文件；</w:t>
      </w:r>
    </w:p>
    <w:p w:rsidR="000A1FC9" w:rsidRPr="00E5771F" w:rsidRDefault="00E06689" w:rsidP="002B136B">
      <w:pPr>
        <w:spacing w:line="578" w:lineRule="exact"/>
        <w:rPr>
          <w:rFonts w:ascii="仿宋" w:eastAsia="仿宋" w:hAnsi="仿宋" w:cs="Times New Roman"/>
          <w:b/>
          <w:kern w:val="0"/>
          <w:sz w:val="28"/>
          <w:szCs w:val="28"/>
        </w:rPr>
      </w:pPr>
      <w:r w:rsidRPr="00E5771F">
        <w:rPr>
          <w:rFonts w:ascii="仿宋" w:eastAsia="仿宋" w:hAnsi="仿宋" w:cs="Times New Roman" w:hint="eastAsia"/>
          <w:b/>
          <w:kern w:val="0"/>
          <w:sz w:val="28"/>
          <w:szCs w:val="28"/>
        </w:rPr>
        <w:t>C</w:t>
      </w:r>
      <w:r w:rsidR="00185B6B" w:rsidRPr="00E5771F">
        <w:rPr>
          <w:rFonts w:ascii="仿宋" w:eastAsia="仿宋" w:hAnsi="仿宋" w:cs="Times New Roman" w:hint="eastAsia"/>
          <w:b/>
          <w:kern w:val="0"/>
          <w:sz w:val="28"/>
          <w:szCs w:val="28"/>
        </w:rPr>
        <w:t>、</w:t>
      </w:r>
      <w:r w:rsidR="00185B6B" w:rsidRPr="00E5771F">
        <w:rPr>
          <w:rFonts w:ascii="仿宋" w:eastAsia="仿宋" w:hAnsi="仿宋" w:cs="Times New Roman"/>
          <w:b/>
          <w:color w:val="000000"/>
          <w:kern w:val="0"/>
          <w:sz w:val="28"/>
          <w:szCs w:val="28"/>
        </w:rPr>
        <w:t>质量管理体系及建设能力</w:t>
      </w:r>
      <w:r w:rsidR="00914939" w:rsidRPr="00E5771F">
        <w:rPr>
          <w:rFonts w:ascii="仿宋" w:eastAsia="仿宋" w:hAnsi="仿宋" w:cs="Times New Roman"/>
          <w:b/>
          <w:color w:val="000000"/>
          <w:kern w:val="0"/>
          <w:sz w:val="28"/>
          <w:szCs w:val="28"/>
        </w:rPr>
        <w:t>（</w:t>
      </w:r>
      <w:r w:rsidR="00914939" w:rsidRPr="00E5771F">
        <w:rPr>
          <w:rFonts w:ascii="仿宋" w:eastAsia="仿宋" w:hAnsi="仿宋" w:cs="Times New Roman" w:hint="eastAsia"/>
          <w:b/>
          <w:color w:val="000000"/>
          <w:kern w:val="0"/>
          <w:sz w:val="28"/>
          <w:szCs w:val="28"/>
        </w:rPr>
        <w:t>性能指标，招标参数30%，30分）</w:t>
      </w:r>
    </w:p>
    <w:p w:rsidR="000A1FC9" w:rsidRPr="00F5730D" w:rsidRDefault="00185B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 w:hint="eastAsia"/>
          <w:kern w:val="0"/>
          <w:sz w:val="28"/>
          <w:szCs w:val="28"/>
        </w:rPr>
        <w:t>1、</w:t>
      </w:r>
      <w:r w:rsidRPr="00F5730D">
        <w:rPr>
          <w:rFonts w:ascii="仿宋" w:eastAsia="仿宋" w:hAnsi="仿宋" w:cs="Times New Roman"/>
          <w:color w:val="000000"/>
          <w:kern w:val="0"/>
          <w:sz w:val="28"/>
          <w:szCs w:val="28"/>
        </w:rPr>
        <w:t>通过ISO15189，能帮助采购人建立、运行质量管理体系，并协助通过ISO15189国际标准国家认可的医学实验室等情况；能提供已通过ISO15189医院用户名单</w:t>
      </w: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，且全国医院客户数量≥30家；</w:t>
      </w:r>
    </w:p>
    <w:p w:rsidR="000A1FC9" w:rsidRPr="00F5730D" w:rsidRDefault="00EC7CB8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*</w:t>
      </w:r>
      <w:r w:rsidR="00185B6B"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2、</w:t>
      </w:r>
      <w:r w:rsidR="00185B6B" w:rsidRPr="00F5730D">
        <w:rPr>
          <w:rFonts w:ascii="仿宋" w:eastAsia="仿宋" w:hAnsi="仿宋" w:cs="Times New Roman"/>
          <w:color w:val="000000"/>
          <w:kern w:val="0"/>
          <w:sz w:val="28"/>
          <w:szCs w:val="28"/>
        </w:rPr>
        <w:t>试剂经营质量管理通过ISO13485认证</w:t>
      </w:r>
      <w:r w:rsidR="00185B6B"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，提供证明文件；</w:t>
      </w:r>
    </w:p>
    <w:p w:rsidR="000A1FC9" w:rsidRPr="00F5730D" w:rsidRDefault="00EC7CB8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*</w:t>
      </w:r>
      <w:r w:rsidR="00185B6B"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3、生产厂家具有医学参考实验室资格，且获得CNAS认可通过</w:t>
      </w:r>
      <w:r w:rsidR="00185B6B" w:rsidRPr="00F5730D">
        <w:rPr>
          <w:rFonts w:ascii="仿宋" w:eastAsia="仿宋" w:hAnsi="仿宋" w:cs="Times New Roman"/>
          <w:color w:val="000000"/>
          <w:kern w:val="0"/>
          <w:sz w:val="28"/>
          <w:szCs w:val="28"/>
        </w:rPr>
        <w:t>ISO17025和ISO15195</w:t>
      </w:r>
      <w:r w:rsidR="00185B6B"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认可，提供证明；</w:t>
      </w:r>
    </w:p>
    <w:p w:rsidR="000A1FC9" w:rsidRPr="00E5771F" w:rsidRDefault="00E06689" w:rsidP="002B136B">
      <w:pPr>
        <w:spacing w:line="578" w:lineRule="exact"/>
        <w:rPr>
          <w:rFonts w:ascii="仿宋" w:eastAsia="仿宋" w:hAnsi="仿宋" w:cs="Times New Roman"/>
          <w:b/>
          <w:color w:val="000000"/>
          <w:kern w:val="0"/>
          <w:sz w:val="28"/>
          <w:szCs w:val="28"/>
        </w:rPr>
      </w:pPr>
      <w:r w:rsidRPr="00E5771F">
        <w:rPr>
          <w:rFonts w:ascii="仿宋" w:eastAsia="仿宋" w:hAnsi="仿宋" w:cs="Times New Roman" w:hint="eastAsia"/>
          <w:b/>
          <w:color w:val="000000"/>
          <w:kern w:val="0"/>
          <w:sz w:val="28"/>
          <w:szCs w:val="28"/>
        </w:rPr>
        <w:t>D</w:t>
      </w:r>
      <w:r w:rsidR="00185B6B" w:rsidRPr="00E5771F">
        <w:rPr>
          <w:rFonts w:ascii="仿宋" w:eastAsia="仿宋" w:hAnsi="仿宋" w:cs="Times New Roman" w:hint="eastAsia"/>
          <w:b/>
          <w:color w:val="000000"/>
          <w:kern w:val="0"/>
          <w:sz w:val="28"/>
          <w:szCs w:val="28"/>
        </w:rPr>
        <w:t>、生化试剂资质</w:t>
      </w:r>
      <w:r w:rsidR="00914939" w:rsidRPr="00E5771F">
        <w:rPr>
          <w:rFonts w:ascii="仿宋" w:eastAsia="仿宋" w:hAnsi="仿宋" w:cs="Times New Roman" w:hint="eastAsia"/>
          <w:b/>
          <w:color w:val="000000"/>
          <w:kern w:val="0"/>
          <w:sz w:val="28"/>
          <w:szCs w:val="28"/>
        </w:rPr>
        <w:t>（投标文件规范性5%，5分）</w:t>
      </w:r>
    </w:p>
    <w:p w:rsidR="000A1FC9" w:rsidRPr="00F5730D" w:rsidRDefault="00185B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1、已有注册证的项目数≥100个</w:t>
      </w:r>
    </w:p>
    <w:p w:rsidR="000A1FC9" w:rsidRPr="00F5730D" w:rsidRDefault="00185B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*2、</w:t>
      </w:r>
      <w:r w:rsidRPr="00F5730D">
        <w:rPr>
          <w:rFonts w:ascii="仿宋" w:eastAsia="仿宋" w:hAnsi="仿宋" w:cs="Times New Roman" w:hint="eastAsia"/>
          <w:kern w:val="0"/>
          <w:sz w:val="28"/>
          <w:szCs w:val="28"/>
        </w:rPr>
        <w:t>生产厂家</w:t>
      </w: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连续参加</w:t>
      </w:r>
      <w:r w:rsidRPr="00F5730D">
        <w:rPr>
          <w:rFonts w:ascii="仿宋" w:eastAsia="仿宋" w:hAnsi="仿宋" w:cs="Times New Roman"/>
          <w:color w:val="000000"/>
          <w:kern w:val="0"/>
          <w:sz w:val="28"/>
          <w:szCs w:val="28"/>
        </w:rPr>
        <w:t>IFCC-RELA比对次数≥10次</w:t>
      </w: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，且参加项目数</w:t>
      </w: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lastRenderedPageBreak/>
        <w:t>≥</w:t>
      </w:r>
      <w:r w:rsid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5</w:t>
      </w: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个；</w:t>
      </w:r>
    </w:p>
    <w:p w:rsidR="000A1FC9" w:rsidRPr="00F5730D" w:rsidRDefault="00185B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3、生产厂家至少连续</w:t>
      </w:r>
      <w:r w:rsid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20</w:t>
      </w: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年参加国家卫生部临检中心开展的室间质评，且2021年合格项目数≥100个，提供证明文件；</w:t>
      </w:r>
    </w:p>
    <w:p w:rsidR="000A1FC9" w:rsidRPr="00F5730D" w:rsidRDefault="00185B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*4、试剂获得专利数≥5项，提供证明；</w:t>
      </w:r>
    </w:p>
    <w:p w:rsidR="000A1FC9" w:rsidRPr="00E5771F" w:rsidRDefault="00734BA4" w:rsidP="002B136B">
      <w:pPr>
        <w:spacing w:line="578" w:lineRule="exact"/>
        <w:rPr>
          <w:rFonts w:ascii="仿宋" w:eastAsia="仿宋" w:hAnsi="仿宋" w:cs="Times New Roman"/>
          <w:b/>
          <w:color w:val="000000"/>
          <w:kern w:val="0"/>
          <w:sz w:val="28"/>
          <w:szCs w:val="28"/>
        </w:rPr>
      </w:pPr>
      <w:r w:rsidRPr="00E5771F">
        <w:rPr>
          <w:rFonts w:ascii="仿宋" w:eastAsia="仿宋" w:hAnsi="仿宋" w:cs="Times New Roman" w:hint="eastAsia"/>
          <w:b/>
          <w:color w:val="000000"/>
          <w:kern w:val="0"/>
          <w:sz w:val="28"/>
          <w:szCs w:val="28"/>
        </w:rPr>
        <w:t>E</w:t>
      </w:r>
      <w:r w:rsidR="00E06689" w:rsidRPr="00E5771F">
        <w:rPr>
          <w:rFonts w:ascii="仿宋" w:eastAsia="仿宋" w:hAnsi="仿宋" w:cs="Times New Roman" w:hint="eastAsia"/>
          <w:b/>
          <w:color w:val="000000"/>
          <w:kern w:val="0"/>
          <w:sz w:val="28"/>
          <w:szCs w:val="28"/>
        </w:rPr>
        <w:t>、</w:t>
      </w:r>
      <w:r w:rsidR="00185B6B" w:rsidRPr="00E5771F">
        <w:rPr>
          <w:rFonts w:ascii="仿宋" w:eastAsia="仿宋" w:hAnsi="仿宋" w:cs="Times New Roman" w:hint="eastAsia"/>
          <w:b/>
          <w:color w:val="000000"/>
          <w:kern w:val="0"/>
          <w:sz w:val="28"/>
          <w:szCs w:val="28"/>
        </w:rPr>
        <w:t>售后服务</w:t>
      </w:r>
      <w:r w:rsidR="00914939" w:rsidRPr="00E5771F">
        <w:rPr>
          <w:rFonts w:ascii="仿宋" w:eastAsia="仿宋" w:hAnsi="仿宋" w:cs="Times New Roman" w:hint="eastAsia"/>
          <w:b/>
          <w:color w:val="000000"/>
          <w:kern w:val="0"/>
          <w:sz w:val="28"/>
          <w:szCs w:val="28"/>
        </w:rPr>
        <w:t>（售后服务保障能力10% 15分）</w:t>
      </w:r>
    </w:p>
    <w:p w:rsidR="000A1FC9" w:rsidRPr="00F5730D" w:rsidRDefault="00185B6B" w:rsidP="002B136B">
      <w:pPr>
        <w:numPr>
          <w:ilvl w:val="0"/>
          <w:numId w:val="3"/>
        </w:num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/>
          <w:color w:val="000000"/>
          <w:kern w:val="0"/>
          <w:sz w:val="28"/>
          <w:szCs w:val="28"/>
        </w:rPr>
        <w:t>配送方案</w:t>
      </w: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：生产厂家</w:t>
      </w:r>
      <w:r w:rsidRPr="00F5730D">
        <w:rPr>
          <w:rFonts w:ascii="仿宋" w:eastAsia="仿宋" w:hAnsi="仿宋" w:cs="Times New Roman"/>
          <w:color w:val="000000"/>
          <w:kern w:val="0"/>
          <w:sz w:val="28"/>
          <w:szCs w:val="28"/>
        </w:rPr>
        <w:t>自有冷链运输能力，能提供证明材料</w:t>
      </w: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；冷链运输的温度位置信息实时上传、报警、应急处理；</w:t>
      </w:r>
    </w:p>
    <w:p w:rsidR="000A1FC9" w:rsidRDefault="00185B6B" w:rsidP="002B136B">
      <w:pPr>
        <w:numPr>
          <w:ilvl w:val="0"/>
          <w:numId w:val="3"/>
        </w:num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5730D">
        <w:rPr>
          <w:rFonts w:ascii="仿宋" w:eastAsia="仿宋" w:hAnsi="仿宋" w:cs="Times New Roman"/>
          <w:color w:val="000000"/>
          <w:kern w:val="0"/>
          <w:sz w:val="28"/>
          <w:szCs w:val="28"/>
        </w:rPr>
        <w:t>全国各省都有专业的驻地工程师，拥有贝克曼、日立、东芝</w:t>
      </w:r>
      <w:r w:rsidRPr="00F5730D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、西门子</w:t>
      </w:r>
      <w:r w:rsidRPr="00F5730D">
        <w:rPr>
          <w:rFonts w:ascii="仿宋" w:eastAsia="仿宋" w:hAnsi="仿宋" w:cs="Times New Roman"/>
          <w:color w:val="000000"/>
          <w:kern w:val="0"/>
          <w:sz w:val="28"/>
          <w:szCs w:val="28"/>
        </w:rPr>
        <w:t>等仪器厂家核发的市场上主流机型仪器持证的工程师团队，便于后续维护保养。提供24小时技术服务的免费 800、400 电话，方便及时快捷处理故障；</w:t>
      </w:r>
    </w:p>
    <w:p w:rsidR="002B136B" w:rsidRPr="002B136B" w:rsidRDefault="002B136B" w:rsidP="002B136B">
      <w:pPr>
        <w:spacing w:line="578" w:lineRule="exact"/>
        <w:rPr>
          <w:rFonts w:ascii="方正黑体_GBK" w:eastAsia="方正黑体_GBK" w:hAnsi="方正黑体_GBK"/>
          <w:b/>
          <w:sz w:val="28"/>
          <w:szCs w:val="28"/>
        </w:rPr>
      </w:pPr>
      <w:r w:rsidRPr="002B136B">
        <w:rPr>
          <w:rFonts w:ascii="方正黑体_GBK" w:eastAsia="方正黑体_GBK" w:hAnsi="方正黑体_GBK" w:hint="eastAsia"/>
          <w:b/>
          <w:sz w:val="28"/>
          <w:szCs w:val="28"/>
        </w:rPr>
        <w:t>二</w:t>
      </w:r>
      <w:r>
        <w:rPr>
          <w:rFonts w:ascii="方正黑体_GBK" w:eastAsia="方正黑体_GBK" w:hAnsi="方正黑体_GBK" w:hint="eastAsia"/>
          <w:b/>
          <w:sz w:val="28"/>
          <w:szCs w:val="28"/>
        </w:rPr>
        <w:t>、</w:t>
      </w:r>
      <w:r w:rsidR="00CE0CD3" w:rsidRPr="002B136B">
        <w:rPr>
          <w:rFonts w:ascii="方正黑体_GBK" w:eastAsia="方正黑体_GBK" w:hAnsi="方正黑体_GBK" w:hint="eastAsia"/>
          <w:b/>
          <w:sz w:val="28"/>
          <w:szCs w:val="28"/>
        </w:rPr>
        <w:t>评分</w:t>
      </w:r>
      <w:r w:rsidR="00E06689" w:rsidRPr="002B136B">
        <w:rPr>
          <w:rFonts w:ascii="方正黑体_GBK" w:eastAsia="方正黑体_GBK" w:hAnsi="方正黑体_GBK" w:hint="eastAsia"/>
          <w:b/>
          <w:sz w:val="28"/>
          <w:szCs w:val="28"/>
        </w:rPr>
        <w:t>说明：</w:t>
      </w:r>
    </w:p>
    <w:p w:rsidR="00E06689" w:rsidRPr="00CE0CD3" w:rsidRDefault="00E06689" w:rsidP="002B136B">
      <w:pPr>
        <w:spacing w:line="578" w:lineRule="exact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E06689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总分合计为100分，由院内评审专家组进行评分，在满足*条件的基础上，得分最高的公司为中标公司。</w:t>
      </w:r>
    </w:p>
    <w:p w:rsidR="002B136B" w:rsidRPr="002B136B" w:rsidRDefault="002B13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A、</w:t>
      </w:r>
      <w:r w:rsidR="00914939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投标报价35%（35分）</w:t>
      </w:r>
      <w:r w:rsidR="00185B6B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（价格类）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为</w:t>
      </w:r>
      <w:r w:rsidR="00914939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试剂厂家有五省联动价格和</w:t>
      </w:r>
      <w:r w:rsidR="00CE0CD3" w:rsidRPr="002B136B">
        <w:rPr>
          <w:rFonts w:ascii="仿宋" w:eastAsia="仿宋" w:hAnsi="仿宋" w:cs="Times New Roman" w:hint="eastAsia"/>
          <w:bCs/>
          <w:color w:val="000000"/>
          <w:kern w:val="0"/>
          <w:sz w:val="28"/>
          <w:szCs w:val="28"/>
        </w:rPr>
        <w:t>四川省药械集中采购及医药价格监管平台上挂网价格，未有挂网价产品，自由报价</w:t>
      </w:r>
      <w:r w:rsidR="00914939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。</w:t>
      </w:r>
    </w:p>
    <w:p w:rsidR="00914939" w:rsidRPr="002B136B" w:rsidRDefault="002B136B" w:rsidP="002B136B">
      <w:pPr>
        <w:spacing w:line="578" w:lineRule="exact"/>
        <w:rPr>
          <w:rFonts w:ascii="仿宋" w:eastAsia="仿宋" w:hAnsi="仿宋" w:cs="Times New Roman"/>
          <w:bCs/>
          <w:color w:val="000000"/>
          <w:kern w:val="0"/>
          <w:sz w:val="28"/>
          <w:szCs w:val="28"/>
        </w:rPr>
      </w:pPr>
      <w:r w:rsidRPr="002B136B">
        <w:rPr>
          <w:rFonts w:ascii="仿宋" w:eastAsia="仿宋" w:hAnsi="仿宋" w:cs="Times New Roman" w:hint="eastAsia"/>
          <w:bCs/>
          <w:color w:val="000000"/>
          <w:kern w:val="0"/>
          <w:sz w:val="28"/>
          <w:szCs w:val="28"/>
        </w:rPr>
        <w:t>B、</w:t>
      </w:r>
      <w:r w:rsidR="00185B6B" w:rsidRPr="002B136B">
        <w:rPr>
          <w:rFonts w:ascii="仿宋" w:eastAsia="仿宋" w:hAnsi="仿宋" w:cs="Times New Roman" w:hint="eastAsia"/>
          <w:bCs/>
          <w:color w:val="000000"/>
          <w:kern w:val="0"/>
          <w:sz w:val="28"/>
          <w:szCs w:val="28"/>
        </w:rPr>
        <w:t>试剂市场信誉度15%（15</w:t>
      </w:r>
      <w:r>
        <w:rPr>
          <w:rFonts w:ascii="仿宋" w:eastAsia="仿宋" w:hAnsi="仿宋" w:cs="Times New Roman" w:hint="eastAsia"/>
          <w:bCs/>
          <w:color w:val="000000"/>
          <w:kern w:val="0"/>
          <w:sz w:val="28"/>
          <w:szCs w:val="28"/>
        </w:rPr>
        <w:t>分）（技术类）核实</w:t>
      </w:r>
      <w:r w:rsidR="00185B6B" w:rsidRPr="002B136B">
        <w:rPr>
          <w:rFonts w:ascii="仿宋" w:eastAsia="仿宋" w:hAnsi="仿宋" w:cs="Times New Roman" w:hint="eastAsia"/>
          <w:bCs/>
          <w:color w:val="000000"/>
          <w:kern w:val="0"/>
          <w:sz w:val="28"/>
          <w:szCs w:val="28"/>
        </w:rPr>
        <w:t>证书文件。</w:t>
      </w:r>
    </w:p>
    <w:p w:rsidR="00185B6B" w:rsidRPr="002B136B" w:rsidRDefault="002B13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C、</w:t>
      </w:r>
      <w:r w:rsidR="00185B6B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性能指标30%（30分）（技术类）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核查</w:t>
      </w:r>
      <w:r w:rsidR="00185B6B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招标文件参数。</w:t>
      </w:r>
    </w:p>
    <w:p w:rsidR="00CE0CD3" w:rsidRPr="002B136B" w:rsidRDefault="002B13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D、</w:t>
      </w:r>
      <w:r w:rsidR="00CE0CD3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投标文件规范性5%（5分）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现场检查投标文件。</w:t>
      </w:r>
    </w:p>
    <w:p w:rsidR="002B136B" w:rsidRPr="002B136B" w:rsidRDefault="002B136B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E、</w:t>
      </w:r>
      <w:r w:rsidR="00185B6B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售后服务</w:t>
      </w:r>
      <w:r w:rsidR="00CE0CD3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和配送</w:t>
      </w:r>
      <w:r w:rsidR="00185B6B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能力10%（15分）（售后</w:t>
      </w:r>
      <w:r w:rsidR="00CE0CD3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服务</w:t>
      </w:r>
      <w:r w:rsidR="00185B6B" w:rsidRPr="002B136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类）</w:t>
      </w:r>
      <w:bookmarkStart w:id="0" w:name="_GoBack"/>
      <w:bookmarkEnd w:id="0"/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核查证明资料</w:t>
      </w:r>
    </w:p>
    <w:p w:rsidR="00022B82" w:rsidRPr="002B136B" w:rsidRDefault="00022B82" w:rsidP="002B136B">
      <w:pPr>
        <w:spacing w:line="578" w:lineRule="exac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</w:p>
    <w:sectPr w:rsidR="00022B82" w:rsidRPr="002B136B" w:rsidSect="00A74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134" w:rsidRDefault="00F44134" w:rsidP="00F5730D">
      <w:pPr>
        <w:ind w:firstLine="420"/>
      </w:pPr>
      <w:r>
        <w:separator/>
      </w:r>
    </w:p>
  </w:endnote>
  <w:endnote w:type="continuationSeparator" w:id="1">
    <w:p w:rsidR="00F44134" w:rsidRDefault="00F44134" w:rsidP="00F5730D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134" w:rsidRDefault="00F44134" w:rsidP="00F5730D">
      <w:pPr>
        <w:ind w:firstLine="420"/>
      </w:pPr>
      <w:r>
        <w:separator/>
      </w:r>
    </w:p>
  </w:footnote>
  <w:footnote w:type="continuationSeparator" w:id="1">
    <w:p w:rsidR="00F44134" w:rsidRDefault="00F44134" w:rsidP="00F5730D">
      <w:pPr>
        <w:ind w:firstLine="4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2DF055"/>
    <w:multiLevelType w:val="singleLevel"/>
    <w:tmpl w:val="B52DF055"/>
    <w:lvl w:ilvl="0">
      <w:start w:val="4"/>
      <w:numFmt w:val="upperLetter"/>
      <w:suff w:val="nothing"/>
      <w:lvlText w:val="%1、"/>
      <w:lvlJc w:val="left"/>
    </w:lvl>
  </w:abstractNum>
  <w:abstractNum w:abstractNumId="1">
    <w:nsid w:val="BAF92A15"/>
    <w:multiLevelType w:val="singleLevel"/>
    <w:tmpl w:val="BAF92A15"/>
    <w:lvl w:ilvl="0">
      <w:start w:val="1"/>
      <w:numFmt w:val="decimal"/>
      <w:suff w:val="nothing"/>
      <w:lvlText w:val="%1、"/>
      <w:lvlJc w:val="left"/>
    </w:lvl>
  </w:abstractNum>
  <w:abstractNum w:abstractNumId="2">
    <w:nsid w:val="13F135EB"/>
    <w:multiLevelType w:val="hybridMultilevel"/>
    <w:tmpl w:val="957E9112"/>
    <w:lvl w:ilvl="0" w:tplc="343657AA">
      <w:start w:val="2"/>
      <w:numFmt w:val="upperLetter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CC7151"/>
    <w:multiLevelType w:val="hybridMultilevel"/>
    <w:tmpl w:val="FE768418"/>
    <w:lvl w:ilvl="0" w:tplc="7D640688">
      <w:start w:val="1"/>
      <w:numFmt w:val="upperLetter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AC64F6"/>
    <w:multiLevelType w:val="hybridMultilevel"/>
    <w:tmpl w:val="8648ED3E"/>
    <w:lvl w:ilvl="0" w:tplc="B55AF5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9EE570D"/>
    <w:multiLevelType w:val="hybridMultilevel"/>
    <w:tmpl w:val="E7509632"/>
    <w:lvl w:ilvl="0" w:tplc="5F0CD918">
      <w:start w:val="2"/>
      <w:numFmt w:val="upperLetter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36D9D66"/>
    <w:multiLevelType w:val="multilevel"/>
    <w:tmpl w:val="B2C262C2"/>
    <w:lvl w:ilvl="0">
      <w:start w:val="1"/>
      <w:numFmt w:val="upperLetter"/>
      <w:suff w:val="nothing"/>
      <w:lvlText w:val="%1、"/>
      <w:lvlJc w:val="left"/>
      <w:rPr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1FC9"/>
    <w:rsid w:val="00022B82"/>
    <w:rsid w:val="00067430"/>
    <w:rsid w:val="000A1FC9"/>
    <w:rsid w:val="00185B6B"/>
    <w:rsid w:val="001C01D3"/>
    <w:rsid w:val="002B136B"/>
    <w:rsid w:val="002F66F8"/>
    <w:rsid w:val="005302A6"/>
    <w:rsid w:val="0068228D"/>
    <w:rsid w:val="006B3057"/>
    <w:rsid w:val="00734BA4"/>
    <w:rsid w:val="00914939"/>
    <w:rsid w:val="00A00480"/>
    <w:rsid w:val="00A740E7"/>
    <w:rsid w:val="00CE0CD3"/>
    <w:rsid w:val="00E06689"/>
    <w:rsid w:val="00E5771F"/>
    <w:rsid w:val="00E7211C"/>
    <w:rsid w:val="00EC7CB8"/>
    <w:rsid w:val="00F44134"/>
    <w:rsid w:val="00F5730D"/>
    <w:rsid w:val="00FA22A9"/>
    <w:rsid w:val="12067AF4"/>
    <w:rsid w:val="14483299"/>
    <w:rsid w:val="18D10797"/>
    <w:rsid w:val="1C4307D0"/>
    <w:rsid w:val="3039225E"/>
    <w:rsid w:val="5EE721D1"/>
    <w:rsid w:val="5F6E0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0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914939"/>
    <w:pPr>
      <w:ind w:firstLineChars="200" w:firstLine="420"/>
    </w:pPr>
  </w:style>
  <w:style w:type="paragraph" w:styleId="a4">
    <w:name w:val="header"/>
    <w:basedOn w:val="a"/>
    <w:link w:val="Char"/>
    <w:rsid w:val="00F57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5730D"/>
    <w:rPr>
      <w:kern w:val="2"/>
      <w:sz w:val="18"/>
      <w:szCs w:val="18"/>
    </w:rPr>
  </w:style>
  <w:style w:type="paragraph" w:styleId="a5">
    <w:name w:val="footer"/>
    <w:basedOn w:val="a"/>
    <w:link w:val="Char0"/>
    <w:rsid w:val="00F573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573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91493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162</Words>
  <Characters>930</Characters>
  <Application>Microsoft Office Word</Application>
  <DocSecurity>0</DocSecurity>
  <Lines>7</Lines>
  <Paragraphs>2</Paragraphs>
  <ScaleCrop>false</ScaleCrop>
  <Company>P R C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FOSUN</dc:creator>
  <cp:lastModifiedBy>ASUS</cp:lastModifiedBy>
  <cp:revision>11</cp:revision>
  <cp:lastPrinted>2022-01-24T07:53:00Z</cp:lastPrinted>
  <dcterms:created xsi:type="dcterms:W3CDTF">2022-01-22T09:49:00Z</dcterms:created>
  <dcterms:modified xsi:type="dcterms:W3CDTF">2022-01-25T01:01:00Z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92268076FCE54360A3795D2483C7D546</vt:lpwstr>
  </property>
</Properties>
</file>